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C7802" w14:textId="10D70CD5" w:rsidR="002A395C" w:rsidRDefault="002A395C" w:rsidP="002A395C">
      <w:pPr>
        <w:rPr>
          <w:b/>
          <w:bCs/>
        </w:rPr>
      </w:pPr>
      <w:r w:rsidRPr="002A395C">
        <w:rPr>
          <w:b/>
          <w:bCs/>
        </w:rPr>
        <w:t>MIDLANDS AGRICULTURAL ENGINEERING APPRENTICESHIP AWARD 2025</w:t>
      </w:r>
    </w:p>
    <w:p w14:paraId="1859B7EA" w14:textId="3794F51F" w:rsidR="002A395C" w:rsidRPr="002A395C" w:rsidRDefault="002A395C" w:rsidP="002A395C">
      <w:pPr>
        <w:rPr>
          <w:b/>
          <w:bCs/>
        </w:rPr>
      </w:pPr>
      <w:r w:rsidRPr="002A395C">
        <w:rPr>
          <w:b/>
          <w:bCs/>
        </w:rPr>
        <w:t>APPLICATION INFORMATION</w:t>
      </w:r>
    </w:p>
    <w:p w14:paraId="44F15882" w14:textId="77777777" w:rsidR="002A395C" w:rsidRPr="002A395C" w:rsidRDefault="002A395C" w:rsidP="002A395C">
      <w:pPr>
        <w:rPr>
          <w:sz w:val="22"/>
          <w:szCs w:val="22"/>
        </w:rPr>
      </w:pPr>
      <w:r w:rsidRPr="002A395C">
        <w:rPr>
          <w:b/>
          <w:bCs/>
          <w:sz w:val="22"/>
          <w:szCs w:val="22"/>
        </w:rPr>
        <w:t>WHO CAN APPLY? </w:t>
      </w:r>
      <w:r w:rsidRPr="002A395C">
        <w:rPr>
          <w:sz w:val="22"/>
          <w:szCs w:val="22"/>
        </w:rPr>
        <w:br/>
        <w:t>The Midlands Agricultural Engineering Apprenticeship Award supports young agricultural engineering apprentices aged 17 – 25, with a bursary to assist financially with their careers. To be eligible, apprentices must currently be working with an agricultural engineering company and attending an academic institution. </w:t>
      </w:r>
      <w:r w:rsidRPr="002A395C">
        <w:rPr>
          <w:sz w:val="22"/>
          <w:szCs w:val="22"/>
        </w:rPr>
        <w:br/>
      </w:r>
      <w:r w:rsidRPr="002A395C">
        <w:rPr>
          <w:sz w:val="22"/>
          <w:szCs w:val="22"/>
        </w:rPr>
        <w:br/>
        <w:t>The awards are organised by the Newark &amp; Notts Agricultural Society, as an agricultural charity and in support of our charitable objectives, to promote, celebrate and champion primary agriculture and related industries; but not for food processing or secondary activities.</w:t>
      </w:r>
      <w:r w:rsidRPr="002A395C">
        <w:rPr>
          <w:sz w:val="22"/>
          <w:szCs w:val="22"/>
        </w:rPr>
        <w:br/>
      </w:r>
      <w:r w:rsidRPr="002A395C">
        <w:rPr>
          <w:sz w:val="22"/>
          <w:szCs w:val="22"/>
        </w:rPr>
        <w:br/>
      </w:r>
      <w:r w:rsidRPr="002A395C">
        <w:rPr>
          <w:b/>
          <w:bCs/>
          <w:sz w:val="22"/>
          <w:szCs w:val="22"/>
        </w:rPr>
        <w:t>PLEASE NOTE: Only apprentices from companies exhibiting at the Midlands Machinery Show 2025 can apply.</w:t>
      </w:r>
      <w:r w:rsidRPr="002A395C">
        <w:rPr>
          <w:sz w:val="22"/>
          <w:szCs w:val="22"/>
        </w:rPr>
        <w:br/>
      </w:r>
      <w:r w:rsidRPr="002A395C">
        <w:rPr>
          <w:sz w:val="22"/>
          <w:szCs w:val="22"/>
        </w:rPr>
        <w:br/>
        <w:t>Priority is given to: </w:t>
      </w:r>
      <w:r w:rsidRPr="002A395C">
        <w:rPr>
          <w:sz w:val="22"/>
          <w:szCs w:val="22"/>
        </w:rPr>
        <w:br/>
        <w:t>a. Agricultural Engineering Apprentices to fund the next steps of their education and/or purchase equipment or tools required for their employment. </w:t>
      </w:r>
      <w:r w:rsidRPr="002A395C">
        <w:rPr>
          <w:sz w:val="22"/>
          <w:szCs w:val="22"/>
        </w:rPr>
        <w:br/>
        <w:t>b. Agricultural engineering apprentices living and employed by companies based in the Midlands region, although not exclusively.</w:t>
      </w:r>
      <w:r w:rsidRPr="002A395C">
        <w:rPr>
          <w:sz w:val="22"/>
          <w:szCs w:val="22"/>
        </w:rPr>
        <w:br/>
      </w:r>
      <w:r w:rsidRPr="002A395C">
        <w:rPr>
          <w:sz w:val="22"/>
          <w:szCs w:val="22"/>
        </w:rPr>
        <w:br/>
      </w:r>
      <w:r w:rsidRPr="002A395C">
        <w:rPr>
          <w:b/>
          <w:bCs/>
          <w:sz w:val="22"/>
          <w:szCs w:val="22"/>
        </w:rPr>
        <w:t>HOW MUCH CAN I APPLY FOR? </w:t>
      </w:r>
      <w:r w:rsidRPr="002A395C">
        <w:rPr>
          <w:sz w:val="22"/>
          <w:szCs w:val="22"/>
        </w:rPr>
        <w:br/>
        <w:t xml:space="preserve">The award value is £500 per applicant and is paid in two instalments of £250 over two years.  To qualify the applicant must agree to the following terms and conditions before any award is granted. </w:t>
      </w:r>
      <w:r w:rsidRPr="002A395C">
        <w:rPr>
          <w:sz w:val="22"/>
          <w:szCs w:val="22"/>
        </w:rPr>
        <w:br/>
        <w:t>a. Successful applicants are required to attend the Midlands Machinery Show in November for two consecutive years to collect their award. Any applicant who does not wish to attend or fails to show up will have their award revoked. </w:t>
      </w:r>
      <w:r w:rsidRPr="002A395C">
        <w:rPr>
          <w:sz w:val="22"/>
          <w:szCs w:val="22"/>
        </w:rPr>
        <w:br/>
        <w:t>b. Applicants may only apply once. Repeat applications in subsequent years are not allowed. </w:t>
      </w:r>
      <w:r w:rsidRPr="002A395C">
        <w:rPr>
          <w:sz w:val="22"/>
          <w:szCs w:val="22"/>
        </w:rPr>
        <w:br/>
        <w:t>c. Successful applicants grant Newark &amp; Notts Agricultural Society express permission to use their name and photograph for publicity purposes, to include printed and online media. </w:t>
      </w:r>
      <w:r w:rsidRPr="002A395C">
        <w:rPr>
          <w:sz w:val="22"/>
          <w:szCs w:val="22"/>
        </w:rPr>
        <w:br/>
        <w:t>d. The Society’s decision is final when deciding on who qualifies for the award.</w:t>
      </w:r>
      <w:r w:rsidRPr="002A395C">
        <w:rPr>
          <w:sz w:val="22"/>
          <w:szCs w:val="22"/>
        </w:rPr>
        <w:br/>
        <w:t>e. Once successful applicants have been chosen, we may ask for an ‘informal’ phone interview so we can get to know you better and use quotes for publicity purposes.  </w:t>
      </w:r>
      <w:r w:rsidRPr="002A395C">
        <w:rPr>
          <w:sz w:val="22"/>
          <w:szCs w:val="22"/>
        </w:rPr>
        <w:br/>
        <w:t>f. A photo of the successful applicant in their work environment, which we can use for publicity purposes.</w:t>
      </w:r>
      <w:r w:rsidRPr="002A395C">
        <w:rPr>
          <w:sz w:val="22"/>
          <w:szCs w:val="22"/>
        </w:rPr>
        <w:br/>
      </w:r>
      <w:r w:rsidRPr="002A395C">
        <w:rPr>
          <w:sz w:val="22"/>
          <w:szCs w:val="22"/>
        </w:rPr>
        <w:br/>
      </w:r>
      <w:r w:rsidRPr="002A395C">
        <w:rPr>
          <w:b/>
          <w:bCs/>
          <w:sz w:val="22"/>
          <w:szCs w:val="22"/>
        </w:rPr>
        <w:t>HOW DO I APPLY? </w:t>
      </w:r>
      <w:r w:rsidRPr="002A395C">
        <w:rPr>
          <w:sz w:val="22"/>
          <w:szCs w:val="22"/>
        </w:rPr>
        <w:br/>
        <w:t>Complete this form by typing your answers in the sections below. When finished, SAVE this form.</w:t>
      </w:r>
      <w:r w:rsidRPr="002A395C">
        <w:rPr>
          <w:sz w:val="22"/>
          <w:szCs w:val="22"/>
        </w:rPr>
        <w:br/>
      </w:r>
      <w:r w:rsidRPr="002A395C">
        <w:rPr>
          <w:sz w:val="22"/>
          <w:szCs w:val="22"/>
        </w:rPr>
        <w:br/>
      </w:r>
      <w:r w:rsidRPr="002A395C">
        <w:rPr>
          <w:b/>
          <w:bCs/>
          <w:sz w:val="22"/>
          <w:szCs w:val="22"/>
        </w:rPr>
        <w:t>The closing date for applications is Friday 10th October 2025</w:t>
      </w:r>
    </w:p>
    <w:p w14:paraId="1639C01D" w14:textId="77777777" w:rsidR="009C3C6A" w:rsidRDefault="009C3C6A">
      <w:pPr>
        <w:rPr>
          <w:sz w:val="22"/>
          <w:szCs w:val="22"/>
        </w:rPr>
      </w:pPr>
    </w:p>
    <w:p w14:paraId="0EF96739" w14:textId="77777777" w:rsidR="002A395C" w:rsidRPr="002A395C" w:rsidRDefault="002A395C" w:rsidP="002A395C">
      <w:pPr>
        <w:rPr>
          <w:sz w:val="22"/>
          <w:szCs w:val="22"/>
        </w:rPr>
      </w:pPr>
      <w:r w:rsidRPr="002A395C">
        <w:rPr>
          <w:sz w:val="22"/>
          <w:szCs w:val="22"/>
        </w:rPr>
        <w:lastRenderedPageBreak/>
        <w:t>TERMS &amp; CONDITIONS</w:t>
      </w:r>
    </w:p>
    <w:p w14:paraId="10F9BBEB" w14:textId="77777777" w:rsidR="002A395C" w:rsidRPr="002A395C" w:rsidRDefault="002A395C" w:rsidP="002A395C">
      <w:pPr>
        <w:rPr>
          <w:sz w:val="22"/>
          <w:szCs w:val="22"/>
        </w:rPr>
      </w:pPr>
      <w:r w:rsidRPr="002A395C">
        <w:rPr>
          <w:b/>
          <w:bCs/>
          <w:sz w:val="22"/>
          <w:szCs w:val="22"/>
        </w:rPr>
        <w:t>IMPORTANT! </w:t>
      </w:r>
      <w:r w:rsidRPr="002A395C">
        <w:rPr>
          <w:sz w:val="22"/>
          <w:szCs w:val="22"/>
        </w:rPr>
        <w:br/>
        <w:t xml:space="preserve">You MUST include the following details in support of your application, or your submission may not be considered due to the high number of applications we receive every year:   </w:t>
      </w:r>
      <w:r w:rsidRPr="002A395C">
        <w:rPr>
          <w:sz w:val="22"/>
          <w:szCs w:val="22"/>
        </w:rPr>
        <w:br/>
        <w:t>1. Applicant Application Details and Consent Agreement. (You may retract your permission at any time by contacting us) </w:t>
      </w:r>
      <w:r w:rsidRPr="002A395C">
        <w:rPr>
          <w:sz w:val="22"/>
          <w:szCs w:val="22"/>
        </w:rPr>
        <w:br/>
        <w:t>2. Contact details for two referees, who have granted permission to be contacted and provide you with a reference. One referee MUST be your employer and the other your Course Leader where you study. </w:t>
      </w:r>
      <w:r w:rsidRPr="002A395C">
        <w:rPr>
          <w:sz w:val="22"/>
          <w:szCs w:val="22"/>
        </w:rPr>
        <w:br/>
        <w:t>3. We need to know a bit about you and how our charity’s money will be spent. </w:t>
      </w:r>
      <w:r w:rsidRPr="002A395C">
        <w:rPr>
          <w:sz w:val="22"/>
          <w:szCs w:val="22"/>
        </w:rPr>
        <w:br/>
        <w:t>Please include in your application:</w:t>
      </w:r>
      <w:r w:rsidRPr="002A395C">
        <w:rPr>
          <w:sz w:val="22"/>
          <w:szCs w:val="22"/>
        </w:rPr>
        <w:br/>
        <w:t>a. The reason(s) why you decided upon your chosen course and a career in agricultural engineering. </w:t>
      </w:r>
      <w:r w:rsidRPr="002A395C">
        <w:rPr>
          <w:sz w:val="22"/>
          <w:szCs w:val="22"/>
        </w:rPr>
        <w:br/>
        <w:t>b. How the award will make a difference to you. </w:t>
      </w:r>
      <w:r w:rsidRPr="002A395C">
        <w:rPr>
          <w:sz w:val="22"/>
          <w:szCs w:val="22"/>
        </w:rPr>
        <w:br/>
        <w:t>c. Your career aspirations for the future. What you plan to do after your course or apprenticeship ends. </w:t>
      </w:r>
      <w:r w:rsidRPr="002A395C">
        <w:rPr>
          <w:sz w:val="22"/>
          <w:szCs w:val="22"/>
        </w:rPr>
        <w:br/>
        <w:t>d. Include some general background information about yourself. Tell us about any work, interests related to agriculture or voluntary experience you may have, relevant to your application.</w:t>
      </w:r>
      <w:r w:rsidRPr="002A395C">
        <w:rPr>
          <w:sz w:val="22"/>
          <w:szCs w:val="22"/>
        </w:rPr>
        <w:br/>
        <w:t xml:space="preserve">e. The name of any Agricultural Society or Young Farmers club you belong to. </w:t>
      </w:r>
      <w:r w:rsidRPr="002A395C">
        <w:rPr>
          <w:sz w:val="22"/>
          <w:szCs w:val="22"/>
        </w:rPr>
        <w:br/>
      </w:r>
      <w:r w:rsidRPr="002A395C">
        <w:rPr>
          <w:sz w:val="22"/>
          <w:szCs w:val="22"/>
        </w:rPr>
        <w:br/>
      </w:r>
      <w:r w:rsidRPr="002A395C">
        <w:rPr>
          <w:b/>
          <w:bCs/>
          <w:sz w:val="22"/>
          <w:szCs w:val="22"/>
        </w:rPr>
        <w:t>WHAT ELSE DO I NEED TO KNOW?</w:t>
      </w:r>
      <w:r w:rsidRPr="002A395C">
        <w:rPr>
          <w:sz w:val="22"/>
          <w:szCs w:val="22"/>
        </w:rPr>
        <w:t> </w:t>
      </w:r>
      <w:r w:rsidRPr="002A395C">
        <w:rPr>
          <w:sz w:val="22"/>
          <w:szCs w:val="22"/>
        </w:rPr>
        <w:br/>
        <w:t>Please refer to the important information below: </w:t>
      </w:r>
      <w:r w:rsidRPr="002A395C">
        <w:rPr>
          <w:sz w:val="22"/>
          <w:szCs w:val="22"/>
        </w:rPr>
        <w:br/>
        <w:t>1. Awards will NOT be paid in advance of the Award Ceremony, usually held at the Midlands Machinery Show in November. </w:t>
      </w:r>
      <w:r w:rsidRPr="002A395C">
        <w:rPr>
          <w:sz w:val="22"/>
          <w:szCs w:val="22"/>
        </w:rPr>
        <w:br/>
        <w:t>2. Any claims found to be fraudulent will immediately result in the loss of the award and disqualify the student from any future awards from the Society. </w:t>
      </w:r>
      <w:r w:rsidRPr="002A395C">
        <w:rPr>
          <w:sz w:val="22"/>
          <w:szCs w:val="22"/>
        </w:rPr>
        <w:br/>
        <w:t>3. The awards are offered on a competitive basis therefore not all applications will be successful. </w:t>
      </w:r>
      <w:r w:rsidRPr="002A395C">
        <w:rPr>
          <w:sz w:val="22"/>
          <w:szCs w:val="22"/>
        </w:rPr>
        <w:br/>
        <w:t>4. Cheques will only be made payable to the individual award recipient, not to a company or organisation. </w:t>
      </w:r>
      <w:r w:rsidRPr="002A395C">
        <w:rPr>
          <w:sz w:val="22"/>
          <w:szCs w:val="22"/>
        </w:rPr>
        <w:br/>
        <w:t>5. Awards will be granted to those applicants whom the Society believes are most deserving. </w:t>
      </w:r>
      <w:r w:rsidRPr="002A395C">
        <w:rPr>
          <w:sz w:val="22"/>
          <w:szCs w:val="22"/>
        </w:rPr>
        <w:br/>
      </w:r>
      <w:r w:rsidRPr="002A395C">
        <w:rPr>
          <w:sz w:val="22"/>
          <w:szCs w:val="22"/>
        </w:rPr>
        <w:br/>
      </w:r>
      <w:r w:rsidRPr="002A395C">
        <w:rPr>
          <w:b/>
          <w:bCs/>
          <w:sz w:val="22"/>
          <w:szCs w:val="22"/>
        </w:rPr>
        <w:t>The Society’s decision is final when deciding on who qualifies for the award.</w:t>
      </w:r>
      <w:r w:rsidRPr="002A395C">
        <w:rPr>
          <w:sz w:val="22"/>
          <w:szCs w:val="22"/>
        </w:rPr>
        <w:br/>
      </w:r>
      <w:r w:rsidRPr="002A395C">
        <w:rPr>
          <w:sz w:val="22"/>
          <w:szCs w:val="22"/>
        </w:rPr>
        <w:br/>
      </w:r>
      <w:r w:rsidRPr="002A395C">
        <w:rPr>
          <w:b/>
          <w:bCs/>
          <w:sz w:val="22"/>
          <w:szCs w:val="22"/>
        </w:rPr>
        <w:t>IF SUCCESSFUL, WHEN WILL I RECEIVE MY AWARD? </w:t>
      </w:r>
      <w:r w:rsidRPr="002A395C">
        <w:rPr>
          <w:sz w:val="22"/>
          <w:szCs w:val="22"/>
        </w:rPr>
        <w:br/>
        <w:t>To receive your award, you MUST attend a presentation by the Society’s President at the Midlands Machinery Show in November, at Newark Showground. </w:t>
      </w:r>
      <w:r w:rsidRPr="002A395C">
        <w:rPr>
          <w:sz w:val="22"/>
          <w:szCs w:val="22"/>
        </w:rPr>
        <w:br/>
        <w:t>The 2025 awards will be presented on</w:t>
      </w:r>
      <w:r w:rsidRPr="002A395C">
        <w:rPr>
          <w:b/>
          <w:bCs/>
          <w:sz w:val="22"/>
          <w:szCs w:val="22"/>
        </w:rPr>
        <w:t xml:space="preserve"> Wednesday 19th November 2025. </w:t>
      </w:r>
      <w:r w:rsidRPr="002A395C">
        <w:rPr>
          <w:sz w:val="22"/>
          <w:szCs w:val="22"/>
        </w:rPr>
        <w:br/>
      </w:r>
      <w:r w:rsidRPr="002A395C">
        <w:rPr>
          <w:b/>
          <w:bCs/>
          <w:sz w:val="22"/>
          <w:szCs w:val="22"/>
        </w:rPr>
        <w:br/>
        <w:t>IMPORTANT! </w:t>
      </w:r>
      <w:r w:rsidRPr="002A395C">
        <w:rPr>
          <w:sz w:val="22"/>
          <w:szCs w:val="22"/>
        </w:rPr>
        <w:br/>
        <w:t>Failure to attend the presentation will result in the award being revoked.</w:t>
      </w:r>
    </w:p>
    <w:p w14:paraId="1D3F49DC" w14:textId="77777777" w:rsidR="002A395C" w:rsidRPr="002A395C" w:rsidRDefault="002A395C">
      <w:pPr>
        <w:rPr>
          <w:sz w:val="22"/>
          <w:szCs w:val="22"/>
        </w:rPr>
      </w:pPr>
    </w:p>
    <w:sectPr w:rsidR="002A395C" w:rsidRPr="002A39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95C"/>
    <w:rsid w:val="002A395C"/>
    <w:rsid w:val="0068543D"/>
    <w:rsid w:val="009C3C6A"/>
    <w:rsid w:val="00CA04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9115B"/>
  <w15:chartTrackingRefBased/>
  <w15:docId w15:val="{B0D1AA1C-F03D-4317-9936-2E6BF4DBB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39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39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39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39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39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39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39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39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39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9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39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39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39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39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39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39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39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395C"/>
    <w:rPr>
      <w:rFonts w:eastAsiaTheme="majorEastAsia" w:cstheme="majorBidi"/>
      <w:color w:val="272727" w:themeColor="text1" w:themeTint="D8"/>
    </w:rPr>
  </w:style>
  <w:style w:type="paragraph" w:styleId="Title">
    <w:name w:val="Title"/>
    <w:basedOn w:val="Normal"/>
    <w:next w:val="Normal"/>
    <w:link w:val="TitleChar"/>
    <w:uiPriority w:val="10"/>
    <w:qFormat/>
    <w:rsid w:val="002A39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39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39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39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395C"/>
    <w:pPr>
      <w:spacing w:before="160"/>
      <w:jc w:val="center"/>
    </w:pPr>
    <w:rPr>
      <w:i/>
      <w:iCs/>
      <w:color w:val="404040" w:themeColor="text1" w:themeTint="BF"/>
    </w:rPr>
  </w:style>
  <w:style w:type="character" w:customStyle="1" w:styleId="QuoteChar">
    <w:name w:val="Quote Char"/>
    <w:basedOn w:val="DefaultParagraphFont"/>
    <w:link w:val="Quote"/>
    <w:uiPriority w:val="29"/>
    <w:rsid w:val="002A395C"/>
    <w:rPr>
      <w:i/>
      <w:iCs/>
      <w:color w:val="404040" w:themeColor="text1" w:themeTint="BF"/>
    </w:rPr>
  </w:style>
  <w:style w:type="paragraph" w:styleId="ListParagraph">
    <w:name w:val="List Paragraph"/>
    <w:basedOn w:val="Normal"/>
    <w:uiPriority w:val="34"/>
    <w:qFormat/>
    <w:rsid w:val="002A395C"/>
    <w:pPr>
      <w:ind w:left="720"/>
      <w:contextualSpacing/>
    </w:pPr>
  </w:style>
  <w:style w:type="character" w:styleId="IntenseEmphasis">
    <w:name w:val="Intense Emphasis"/>
    <w:basedOn w:val="DefaultParagraphFont"/>
    <w:uiPriority w:val="21"/>
    <w:qFormat/>
    <w:rsid w:val="002A395C"/>
    <w:rPr>
      <w:i/>
      <w:iCs/>
      <w:color w:val="0F4761" w:themeColor="accent1" w:themeShade="BF"/>
    </w:rPr>
  </w:style>
  <w:style w:type="paragraph" w:styleId="IntenseQuote">
    <w:name w:val="Intense Quote"/>
    <w:basedOn w:val="Normal"/>
    <w:next w:val="Normal"/>
    <w:link w:val="IntenseQuoteChar"/>
    <w:uiPriority w:val="30"/>
    <w:qFormat/>
    <w:rsid w:val="002A39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395C"/>
    <w:rPr>
      <w:i/>
      <w:iCs/>
      <w:color w:val="0F4761" w:themeColor="accent1" w:themeShade="BF"/>
    </w:rPr>
  </w:style>
  <w:style w:type="character" w:styleId="IntenseReference">
    <w:name w:val="Intense Reference"/>
    <w:basedOn w:val="DefaultParagraphFont"/>
    <w:uiPriority w:val="32"/>
    <w:qFormat/>
    <w:rsid w:val="002A395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8179E866BA774794FF22BA9544B225" ma:contentTypeVersion="19" ma:contentTypeDescription="Create a new document." ma:contentTypeScope="" ma:versionID="a675561ae9afb0c6909262948580abf0">
  <xsd:schema xmlns:xsd="http://www.w3.org/2001/XMLSchema" xmlns:xs="http://www.w3.org/2001/XMLSchema" xmlns:p="http://schemas.microsoft.com/office/2006/metadata/properties" xmlns:ns2="2854fc40-eed0-47d5-b440-1f83f9b001c1" xmlns:ns3="f5e1c44e-f96b-496a-840e-53962e728a84" xmlns:ns4="71a2cca0-bd20-408f-81c1-2d328c6bf6c3" targetNamespace="http://schemas.microsoft.com/office/2006/metadata/properties" ma:root="true" ma:fieldsID="3156b3c8867c4d72549efe0c9f168fb8" ns2:_="" ns3:_="" ns4:_="">
    <xsd:import namespace="2854fc40-eed0-47d5-b440-1f83f9b001c1"/>
    <xsd:import namespace="f5e1c44e-f96b-496a-840e-53962e728a84"/>
    <xsd:import namespace="71a2cca0-bd20-408f-81c1-2d328c6bf6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54fc40-eed0-47d5-b440-1f83f9b00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700f7d2-4839-4ea6-98d8-a46c17d258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e1c44e-f96b-496a-840e-53962e728a8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a2cca0-bd20-408f-81c1-2d328c6bf6c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5d0730b-e305-44bd-aad6-cba039b8729d}" ma:internalName="TaxCatchAll" ma:showField="CatchAllData" ma:web="71a2cca0-bd20-408f-81c1-2d328c6bf6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54fc40-eed0-47d5-b440-1f83f9b001c1">
      <Terms xmlns="http://schemas.microsoft.com/office/infopath/2007/PartnerControls"/>
    </lcf76f155ced4ddcb4097134ff3c332f>
    <_Flow_SignoffStatus xmlns="2854fc40-eed0-47d5-b440-1f83f9b001c1" xsi:nil="true"/>
    <TaxCatchAll xmlns="71a2cca0-bd20-408f-81c1-2d328c6bf6c3"/>
  </documentManagement>
</p:properties>
</file>

<file path=customXml/itemProps1.xml><?xml version="1.0" encoding="utf-8"?>
<ds:datastoreItem xmlns:ds="http://schemas.openxmlformats.org/officeDocument/2006/customXml" ds:itemID="{6E59876D-E9A0-4A45-9B57-AE15CAAB1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54fc40-eed0-47d5-b440-1f83f9b001c1"/>
    <ds:schemaRef ds:uri="f5e1c44e-f96b-496a-840e-53962e728a84"/>
    <ds:schemaRef ds:uri="71a2cca0-bd20-408f-81c1-2d328c6bf6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B8CFD6-D59B-4147-8FB4-4D4A88D46D88}">
  <ds:schemaRefs>
    <ds:schemaRef ds:uri="http://schemas.microsoft.com/sharepoint/v3/contenttype/forms"/>
  </ds:schemaRefs>
</ds:datastoreItem>
</file>

<file path=customXml/itemProps3.xml><?xml version="1.0" encoding="utf-8"?>
<ds:datastoreItem xmlns:ds="http://schemas.openxmlformats.org/officeDocument/2006/customXml" ds:itemID="{83E95EA0-7851-4897-99FD-72CED4993E9B}">
  <ds:schemaRefs>
    <ds:schemaRef ds:uri="http://www.w3.org/XML/1998/namespace"/>
    <ds:schemaRef ds:uri="http://schemas.microsoft.com/office/2006/documentManagement/types"/>
    <ds:schemaRef ds:uri="2854fc40-eed0-47d5-b440-1f83f9b001c1"/>
    <ds:schemaRef ds:uri="http://schemas.openxmlformats.org/package/2006/metadata/core-properties"/>
    <ds:schemaRef ds:uri="http://purl.org/dc/terms/"/>
    <ds:schemaRef ds:uri="71a2cca0-bd20-408f-81c1-2d328c6bf6c3"/>
    <ds:schemaRef ds:uri="http://purl.org/dc/dcmitype/"/>
    <ds:schemaRef ds:uri="http://schemas.microsoft.com/office/2006/metadata/properties"/>
    <ds:schemaRef ds:uri="http://schemas.microsoft.com/office/infopath/2007/PartnerControls"/>
    <ds:schemaRef ds:uri="f5e1c44e-f96b-496a-840e-53962e728a84"/>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3925</Characters>
  <Application>Microsoft Office Word</Application>
  <DocSecurity>0</DocSecurity>
  <Lines>32</Lines>
  <Paragraphs>9</Paragraphs>
  <ScaleCrop>false</ScaleCrop>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Canovan</dc:creator>
  <cp:keywords/>
  <dc:description/>
  <cp:lastModifiedBy>Harriet Canovan</cp:lastModifiedBy>
  <cp:revision>2</cp:revision>
  <dcterms:created xsi:type="dcterms:W3CDTF">2025-07-30T07:59:00Z</dcterms:created>
  <dcterms:modified xsi:type="dcterms:W3CDTF">2025-07-30T07:59:00Z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0x010100018179E866BA774794FF22BA9544B225</vt:lpwstr>
  </property>
</Properties>
</file>